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ПК-5</w:t>
      </w:r>
      <w:r>
        <w:rPr>
          <w:b/>
          <w:lang w:val="uz-Cyrl-UZ"/>
        </w:rPr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ПК-5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ПК-5</w:t>
            </w:r>
            <w:r>
              <w:t xml:space="preserve"> Знать: </w:t>
            </w:r>
            <w:r>
              <w:t xml:space="preserve">основные и дополнительные методы обследования (лабораторную и инструментальную диагностику; современные методы оценки состояния тканей и функций опорно-двигательной системы, необходимые для постановки диагноза в </w:t>
            </w:r>
            <w:r>
              <w:t xml:space="preserve">соответствии с Международной статистической классификацией болезней и проблем, связанных со здоровьем, - алгоритм диагностики неотложных состояний, - классификацию, этиологию, патогенез, клиническую картину, методы диагностики заболеваний костей и суставов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ПК-5</w:t>
            </w:r>
            <w:r>
              <w:t xml:space="preserve"> </w:t>
            </w:r>
            <w:r>
              <w:t xml:space="preserve">Уметь: </w:t>
            </w:r>
            <w:r>
              <w:t xml:space="preserve">- интерпретировать результаты лабораторных</w:t>
            </w:r>
            <w:r>
              <w:t xml:space="preserve"> и инструментальных методов исследования - поставить диагноз согласно МКБ на основании данных основных и дополнительных методов исследования - проводить основные и дополнительные методы исследования при заболеваниях костей и суставов для уточнения диагноза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ПК-5</w:t>
            </w:r>
            <w:r>
              <w:t xml:space="preserve"> Владеть: </w:t>
            </w:r>
            <w:r>
              <w:t xml:space="preserve">- алгоритмом постановки развернутого клинического диагноза пациентам с заболеваниями костей и суставов международной классификации болезней; - алгоритмом </w:t>
            </w:r>
            <w:r>
              <w:t xml:space="preserve">выполнения основных врачебных диагностических, инструментальных методов исследования - алгоритмом выполнения дополнительных врачебных диагностических, инструментальных методов исследования - алгоритмом оказания помощи при возникновении неотложных состояний</w:t>
            </w:r>
            <w: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848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</w:t>
            </w:r>
            <w:r>
              <w:t xml:space="preserve">– </w:t>
            </w:r>
            <w:r>
              <w:t xml:space="preserve">3, 4</w:t>
            </w:r>
            <w:r>
              <w:t xml:space="preserve"> семестр</w:t>
            </w:r>
            <w:r>
              <w:t xml:space="preserve">ы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Клиническая фармакология</w:t>
            </w:r>
            <w:r>
              <w:t xml:space="preserve"> </w:t>
            </w:r>
            <w:r>
              <w:t xml:space="preserve">– </w:t>
            </w:r>
            <w:r>
              <w:t xml:space="preserve">4</w:t>
            </w:r>
            <w:r>
              <w:t xml:space="preserve">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Функциональная диагностика</w:t>
            </w:r>
            <w:r>
              <w:t xml:space="preserve"> </w:t>
            </w:r>
            <w:r>
              <w:t xml:space="preserve">– 4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</w:t>
            </w:r>
            <w:r>
              <w:t xml:space="preserve">3, 4</w:t>
            </w:r>
            <w:r>
              <w:t xml:space="preserve"> семестр</w:t>
            </w:r>
            <w:r>
              <w:t xml:space="preserve">ы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</w:t>
            </w:r>
            <w:r>
              <w:t xml:space="preserve"> – 4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Дисциплины по выбору: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Онкология – 3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Анестезиология и реаниматология</w:t>
            </w:r>
            <w:r>
              <w:t xml:space="preserve"> </w:t>
            </w:r>
            <w:r>
              <w:t xml:space="preserve">– 3 семестр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Травматология и ортопедия </w:t>
            </w:r>
            <w:r>
              <w:rPr>
                <w:b/>
                <w:bCs/>
                <w:color w:val="000000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3, 4 семестры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признак не характерен для перелома большого и малого вертелов бедренной кости?</w:t>
            </w:r>
            <w:bookmarkStart w:id="0" w:name="undefined"/>
            <w:r/>
            <w:bookmarkEnd w:id="0"/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боли в области тазобедренного сустава, усиливающейся при пальпации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боли в области паховой складки и внутренней поверхности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боли в крестцово-подвздошном сочленении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гематомы в области тазобедренного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крепитации отломков при пальпации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виды переломов лопатки выделяют клинически?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тела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углов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отростков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шейки и суставной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переломы относятся к переломам костей таза, сопровождающимся разрывом тазового кольца?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крыла подвздошной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 лонной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 губы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перелом лонной и седалищной костей с разных сторон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из представленных травм не сопровождаются разрывом тазового кольца?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дна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разрыв крестцово-подвздошного сочленения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разрыв лонного сочленения и перелом подвздошной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разрыв лонного сочленения и вертикальный перелом крестца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Среди травм различных отделов позвоночника повреждения шейного отдела занимают?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второе место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Какая из анатомических структур поясничных позвонков чаще всего ломается?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поперечный отросток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ребра чаще ломаются по механизму "сдвига"?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8-12 ребра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место в плане частоты встречаемости среди травм позвоночника занимает травма поясничного отдела?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первое место</w:t>
            </w:r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Клиническая фармакология – 4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</w:pPr>
            <w:r>
              <w:t xml:space="preserve">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259" w:leader="none"/>
              </w:tabs>
              <w:outlineLvl w:val="9"/>
            </w:pPr>
            <w:r>
              <w:t xml:space="preserve">В</w:t>
            </w:r>
            <w:r>
              <w:t xml:space="preserve"> </w:t>
            </w:r>
            <w:r>
              <w:t xml:space="preserve">отношении</w:t>
            </w:r>
            <w:r>
              <w:t xml:space="preserve"> каких вирусов активен препарат </w:t>
            </w:r>
            <w:r>
              <w:t xml:space="preserve">умифеновир</w:t>
            </w:r>
            <w:r>
              <w:t xml:space="preserve"> (</w:t>
            </w:r>
            <w:r>
              <w:t xml:space="preserve">арбидол</w:t>
            </w:r>
            <w:r>
              <w:t xml:space="preserve">)?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t xml:space="preserve">вирусов гриппа</w:t>
            </w:r>
            <w:r>
              <w:t xml:space="preserve"> А</w:t>
            </w:r>
            <w:r>
              <w:t xml:space="preserve"> и В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</w:pPr>
            <w:r>
              <w:t xml:space="preserve">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1310" w:leader="none"/>
              </w:tabs>
              <w:outlineLvl w:val="9"/>
            </w:pPr>
            <w:r>
              <w:t xml:space="preserve">П</w:t>
            </w:r>
            <w:r>
              <w:t xml:space="preserve">ри </w:t>
            </w:r>
            <w:r>
              <w:t xml:space="preserve">приеме</w:t>
            </w:r>
            <w:r>
              <w:t xml:space="preserve"> каких препаратов может возникнуть обострение язвенной болезни желудка и двенадцатиперстной</w:t>
            </w:r>
            <w:r>
              <w:br/>
              <w:t xml:space="preserve">кишки?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t xml:space="preserve">НПВС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</w:pPr>
            <w:r>
              <w:t xml:space="preserve">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2746" w:leader="none"/>
                <w:tab w:val="left" w:pos="5333" w:leader="none"/>
              </w:tabs>
              <w:outlineLvl w:val="9"/>
            </w:pPr>
            <w:r>
              <w:t xml:space="preserve">Какой препарат является основным в </w:t>
            </w:r>
            <w:r>
              <w:t xml:space="preserve">базисной терапии ревматоидного артрита? 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t xml:space="preserve">метотрексат</w:t>
            </w:r>
            <w:r>
              <w:t xml:space="preserve">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  <w:rPr>
                <w14:ligatures w14:val="none"/>
              </w:rPr>
            </w:pPr>
            <w:r>
              <w:t xml:space="preserve">Прочитайте вопрос и запишите развернутый ответ: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718" w:firstLine="0"/>
              <w:spacing w:before="0" w:beforeAutospacing="0" w:after="0" w:afterAutospacing="0" w:line="283" w:lineRule="atLeast"/>
              <w:rPr>
                <w14:ligatures w14:val="none"/>
              </w:rPr>
            </w:pPr>
            <w:r>
              <w:t xml:space="preserve">Каков </w:t>
            </w:r>
            <w:r>
              <w:t xml:space="preserve">механизм анальгетического действия парацетамола:</w:t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14:ligatures w14:val="none"/>
              </w:rPr>
              <w:outlineLvl w:val="9"/>
            </w:pPr>
            <w:r>
              <w:t xml:space="preserve">ингибирует циклооксигеназу</w:t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192" w:leader="none"/>
              </w:tabs>
              <w:outlineLvl w:val="9"/>
            </w:pPr>
            <w:r>
              <w:t xml:space="preserve">Какой препарат является </w:t>
            </w:r>
            <w:r>
              <w:t xml:space="preserve">препаратом выбора для проведения «</w:t>
            </w:r>
            <w:r>
              <w:t xml:space="preserve">пульс-терапии</w:t>
            </w:r>
            <w:r>
              <w:t xml:space="preserve">» ревматоидного артрита</w:t>
            </w:r>
            <w:r>
              <w:t xml:space="preserve">?</w:t>
            </w:r>
            <w:r/>
          </w:p>
          <w:p>
            <w:pPr>
              <w:pStyle w:val="849"/>
              <w:ind w:left="718" w:firstLine="0"/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192" w:leader="none"/>
              </w:tabs>
              <w:outlineLvl w:val="9"/>
            </w:pPr>
            <w:r>
              <w:t xml:space="preserve">Выберите правильный ответ:</w:t>
            </w:r>
            <w:r>
              <w:br/>
              <w:t xml:space="preserve">1 </w:t>
            </w:r>
            <w:r>
              <w:t xml:space="preserve">дексаметазон</w:t>
            </w:r>
            <w:r>
              <w:br/>
              <w:t xml:space="preserve">2 гидрокортизон</w:t>
            </w:r>
            <w:r>
              <w:br/>
              <w:t xml:space="preserve">3 </w:t>
            </w:r>
            <w:r>
              <w:t xml:space="preserve">беклометазон</w:t>
            </w:r>
            <w:r>
              <w:br/>
              <w:t xml:space="preserve">4 </w:t>
            </w:r>
            <w:r>
              <w:t xml:space="preserve">метилпреднизолон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187" w:leader="none"/>
              </w:tabs>
              <w:outlineLvl w:val="9"/>
            </w:pPr>
            <w:r>
              <w:t xml:space="preserve">Ч</w:t>
            </w:r>
            <w:r>
              <w:t xml:space="preserve">то является абсолютным противопоказанием для назначения ингибиторов </w:t>
            </w:r>
            <w:r>
              <w:t xml:space="preserve">АПФ</w:t>
            </w:r>
            <w:r>
              <w:t xml:space="preserve">?</w:t>
            </w:r>
            <w:r/>
          </w:p>
          <w:p>
            <w:pPr>
              <w:pStyle w:val="849"/>
              <w:ind w:left="718" w:firstLine="0"/>
              <w:spacing w:before="0" w:beforeAutospacing="0" w:after="0" w:afterAutospacing="0" w:line="283" w:lineRule="atLeast"/>
              <w:shd w:val="clear" w:color="auto" w:fill="ffffff"/>
              <w:widowControl w:val="off"/>
              <w:tabs>
                <w:tab w:val="left" w:pos="187" w:leader="none"/>
              </w:tabs>
              <w:outlineLvl w:val="9"/>
            </w:pPr>
            <w:r>
              <w:t xml:space="preserve">Выберите правильный ответ:</w:t>
            </w:r>
            <w:r>
              <w:br/>
              <w:t xml:space="preserve">1 сахарный диабет</w:t>
            </w:r>
            <w:r>
              <w:br/>
              <w:t xml:space="preserve">2 нарушение функции почек</w:t>
            </w:r>
            <w:r>
              <w:br/>
              <w:t xml:space="preserve">3 сухой кашель</w:t>
            </w:r>
            <w:r>
              <w:br/>
              <w:t xml:space="preserve">4 двухсторонний стеноз почечных артерий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3"/>
              </w:numPr>
              <w:spacing w:before="0" w:beforeAutospacing="0" w:after="0" w:afterAutospacing="0" w:line="283" w:lineRule="atLeast"/>
              <w:rPr>
                <w:rFonts w:eastAsia="Aptos"/>
              </w:rPr>
            </w:pPr>
            <w:r>
              <w:rPr>
                <w:rFonts w:eastAsia="Aptos"/>
              </w:rPr>
              <w:t xml:space="preserve">Какой биологический препарат назначают при болезни крона? </w:t>
            </w:r>
            <w:r>
              <w:rPr>
                <w:rFonts w:eastAsia="Aptos"/>
              </w:rPr>
            </w:r>
            <w:r>
              <w:rPr>
                <w:rFonts w:eastAsia="Aptos"/>
              </w:rPr>
            </w:r>
          </w:p>
          <w:p>
            <w:pPr>
              <w:pStyle w:val="866"/>
              <w:ind w:left="718" w:firstLine="0"/>
              <w:spacing w:before="0" w:beforeAutospacing="0" w:after="0" w:afterAutospacing="0" w:line="283" w:lineRule="atLeast"/>
              <w:rPr>
                <w:rFonts w:eastAsia="Aptos"/>
              </w:rPr>
            </w:pPr>
            <w:r>
              <w:rPr>
                <w:rFonts w:eastAsia="Calibri"/>
              </w:rPr>
              <w:t xml:space="preserve">Выберите правильный ответ:</w:t>
            </w:r>
            <w:r>
              <w:rPr>
                <w:rFonts w:eastAsia="Aptos"/>
              </w:rPr>
              <w:br/>
              <w:t xml:space="preserve">1 </w:t>
            </w:r>
            <w:r>
              <w:rPr>
                <w:rFonts w:eastAsia="Aptos"/>
              </w:rPr>
              <w:t xml:space="preserve">сульфасалазин</w:t>
            </w:r>
            <w:r>
              <w:rPr>
                <w:rFonts w:eastAsia="Aptos"/>
              </w:rPr>
              <w:br/>
              <w:t xml:space="preserve">2 </w:t>
            </w:r>
            <w:r>
              <w:rPr>
                <w:rFonts w:eastAsia="Aptos"/>
              </w:rPr>
              <w:t xml:space="preserve">метотрекса</w:t>
            </w:r>
            <w:r>
              <w:rPr>
                <w:rFonts w:eastAsia="Aptos"/>
              </w:rPr>
              <w:t xml:space="preserve">т</w:t>
            </w:r>
            <w:r>
              <w:rPr>
                <w:rFonts w:eastAsia="Aptos"/>
              </w:rPr>
              <w:br/>
              <w:t xml:space="preserve">3 преднизолон</w:t>
            </w:r>
            <w:r>
              <w:rPr>
                <w:rFonts w:eastAsia="Aptos"/>
              </w:rPr>
              <w:br/>
              <w:t xml:space="preserve">4 </w:t>
            </w:r>
            <w:r>
              <w:rPr>
                <w:rFonts w:eastAsia="Aptos"/>
              </w:rPr>
              <w:t xml:space="preserve">адалимумаб</w:t>
            </w:r>
            <w:r>
              <w:rPr>
                <w:rFonts w:eastAsia="Aptos"/>
              </w:rPr>
              <w:t xml:space="preserve"> </w:t>
            </w:r>
            <w:r>
              <w:rPr>
                <w:rFonts w:eastAsia="Aptos"/>
              </w:rPr>
            </w:r>
            <w:r>
              <w:rPr>
                <w:rFonts w:eastAsia="Apto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3"/>
              </w:numPr>
              <w:spacing w:before="0" w:beforeAutospacing="0" w:after="0" w:afterAutospacing="0" w:line="283" w:lineRule="atLeast"/>
            </w:pPr>
            <w:r>
              <w:t xml:space="preserve">К чему приводит применение высоких доз </w:t>
            </w:r>
            <w:r>
              <w:t xml:space="preserve">спиронолактона</w:t>
            </w:r>
            <w:r>
              <w:t xml:space="preserve"> у мужчин?</w:t>
            </w:r>
            <w:r/>
          </w:p>
          <w:p>
            <w:pPr>
              <w:pStyle w:val="866"/>
              <w:ind w:left="718" w:firstLine="0"/>
              <w:spacing w:before="0" w:beforeAutospacing="0" w:after="0" w:afterAutospacing="0" w:line="283" w:lineRule="atLeast"/>
            </w:pPr>
            <w:r>
              <w:t xml:space="preserve">Выберите правильный ответ:</w:t>
            </w:r>
            <w:r>
              <w:br/>
              <w:t xml:space="preserve">1 гипертрофии околоушных желез</w:t>
            </w:r>
            <w:r>
              <w:br/>
              <w:t xml:space="preserve">2 микоза </w:t>
            </w:r>
            <w:r>
              <w:t xml:space="preserve">стоп</w:t>
            </w:r>
            <w:r>
              <w:br/>
              <w:t xml:space="preserve">3 </w:t>
            </w:r>
            <w:r>
              <w:t xml:space="preserve">алопеции</w:t>
            </w:r>
            <w:r>
              <w:br/>
              <w:t xml:space="preserve">4 гинекомастии 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83" w:lineRule="atLeast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Функциональная диагностика – 4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 какого анатомического образования от передней верхней ости таза измеряется суммарная длина нижней конечности?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до большого вертела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до суставной щели коленного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до края наружной лодыжки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до пяточного бугра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движение невозможно в нормальном (здоровом) коленном суставе?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сгибание - 130°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разгибание - 180°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переразгибание - 15°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отведение - 20°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ротация (в положении сгибания) до 15°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каких случаях не показана радиоизотопная диагностика, основанная на различном избирательном поглощении радиоактивных изотопов нормальной и опухолевой костной тканью?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при подозрении на первичную злокачественную опухоль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наличии нормальной рентгенограммы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при дифференциальной диагностике нормальной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 злокачественной костной тканью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при уточнении места расположения опухолевого процесса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при сканировании трудных для рентгенографического выявления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областей скелета - грудины, ребер, лопатки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при установлении степени срастания костной ткани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прекция спондилограмм не применяется для выявления спондилолистеза так называемым функциональным методом?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боковую проекцию в положении максимального сгибания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боковую проекцию в положении максимального разгибания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аксиальную проекцию в положении ротации туловища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передне-заднюю проекцию с максимальными наклонами в сторону (в бок)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спондилограмму в вертикальном положении больного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На какой срок после госпитализации должен быть поставлен клинический диагноз травматологическому больному стационара?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не позднее 3-х суток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Какие укладки имеют основное значение в диагностике медиального перелома шейки бедра?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передне-задняя и аксиальная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7.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Какие укладки при рентгенограмме следует производить для выявления перелома зуба 2-го шейного позвонка?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боковую (профильную) и при максимальном наклоне головы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Какие образования являются ориентиром при счете позвонков на спондилограмме шейного отдела?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зуб 2-го и остистый отросток 2-го шейного позвонка</w:t>
            </w:r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из сухожилий разрывается чаще всего при травмах?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сухожилие разгибателей пальцев кисти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сухожилие разгибателей пальцев стопы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сухожилие четырехглавой </w:t>
            </w:r>
            <w:r>
              <w:rPr>
                <w:iCs/>
              </w:rPr>
              <w:t xml:space="preserve">мыщцы</w:t>
            </w:r>
            <w:r>
              <w:rPr>
                <w:iCs/>
              </w:rPr>
              <w:t xml:space="preserve">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сухожилие длинной головки двуглавой мышцы плеча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ахиллово сухожилие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симптомы не характерны при повреждении лучевого нерва при переломе в нижней трети плеча?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расстройства чувствительности в 4 и 5 пальцах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свисания кисти и невозможности активного разгибания ее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 основной фаланги пальцев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понижения чувствительности на лучевой стороне кисти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понижения чувствительности на разгибательной части предплечья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переломах какой области бедра наблюдается максимальное отведение и сгибание проксимального фрагмента?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верхней трети диафиза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 средней трети диафиза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 нижней трети диафиза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</w:t>
            </w:r>
            <w:r>
              <w:rPr>
                <w:iCs/>
              </w:rPr>
              <w:t xml:space="preserve">надмыщелков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перелом средней и нижней трети диафиза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 целью выявления какой патологии производятся рентгенограммы голени в верхней трети при наличии перелома внутренней лодыжки?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перелома внутреннего мыщелка большеберцовой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перелома </w:t>
            </w:r>
            <w:r>
              <w:rPr>
                <w:iCs/>
              </w:rPr>
              <w:t xml:space="preserve">наружнего</w:t>
            </w:r>
            <w:r>
              <w:rPr>
                <w:iCs/>
              </w:rPr>
              <w:t xml:space="preserve"> мыщелка большеберцовой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перелома головки малоберцовой кости или ее в верхней трети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все ответы неправильны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объем крови обычно изливается в плевральную полость при среднем гемотораксе при проникающих ранениях грудной клетки?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от 500 до 1000 мл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В каких проекциях следует выполнить </w:t>
            </w:r>
            <w:r>
              <w:rPr>
                <w:iCs/>
              </w:rPr>
              <w:t xml:space="preserve">спондилограмму</w:t>
            </w:r>
            <w:r>
              <w:rPr>
                <w:iCs/>
              </w:rPr>
              <w:t xml:space="preserve"> для диагностики  перелома зуба второго шейного позвонка?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 боковой (профильной) проекции и в </w:t>
            </w:r>
            <w:r>
              <w:t xml:space="preserve">передне</w:t>
            </w:r>
            <w:r>
              <w:t xml:space="preserve">-задней через открытый рот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позвонки чаще всего травмируются в пояснично-крестцовом отделе позвоночника?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1-й  и  2-й поясничный позвонки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Под каким углом следует отвести плечо для выполнения "эполетного" (аксиального) рентгеновского снимка при переломе хирургической шейки?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30-40°</w:t>
            </w:r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действия включает техника выявления симптома "баллотирования" надколенника?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 сжатии коленного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в сжатии </w:t>
            </w:r>
            <w:r>
              <w:rPr>
                <w:iCs/>
              </w:rPr>
              <w:t xml:space="preserve">надпателлярного</w:t>
            </w:r>
            <w:r>
              <w:rPr>
                <w:iCs/>
              </w:rPr>
              <w:t xml:space="preserve"> заворота левой руки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 выдавливании кончиков пальцев на подколенник в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-заднем</w:t>
            </w:r>
            <w:r>
              <w:rPr>
                <w:iCs/>
              </w:rPr>
              <w:t xml:space="preserve"> направлении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 сжатии </w:t>
            </w:r>
            <w:r>
              <w:rPr>
                <w:iCs/>
              </w:rPr>
              <w:t xml:space="preserve">надпателлярного</w:t>
            </w:r>
            <w:r>
              <w:rPr>
                <w:iCs/>
              </w:rPr>
              <w:t xml:space="preserve"> заворота левой рукой и надавливании кончиками пальцев на надколенник в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-заднем</w:t>
            </w:r>
            <w:r>
              <w:rPr>
                <w:iCs/>
              </w:rPr>
              <w:t xml:space="preserve"> направлении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 перкуссии надколенника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сопровождается повреждение </w:t>
            </w:r>
            <w:r>
              <w:rPr>
                <w:iCs/>
              </w:rPr>
              <w:t xml:space="preserve">наружнего</w:t>
            </w:r>
            <w:r>
              <w:rPr>
                <w:iCs/>
              </w:rPr>
              <w:t xml:space="preserve"> мыщелка большеберцовой кости, вызываемого чрезмерной абдукцией?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повреждением боковых связок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повреждением боковых и крестообразных связок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повреждением внутренней большеберцовой связки, передней крестообразной связки и наружного мениска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повреждением менисков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сопровождается повреждение внутреннего мыщелка большеберцовой кости, возникшего при чрезмерной аддукции?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повреждением боковых связок коленного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повреждением крестообразных связок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повреждением боковых и крестообразных связок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повреждением наружной малоберцовой связки, передней крестообразной связки и внутреннего мениска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повреждением боковых и крестообразных связок мениска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4. 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50"/>
              <w:spacing w:before="0" w:beforeAutospacing="0" w:after="0" w:afterAutospacing="0"/>
            </w:pPr>
            <w:r>
              <w:t xml:space="preserve">Что входит в алгоритм оказания первой помощи при массивном кровотечении из артерии конечности?</w:t>
            </w:r>
            <w:r/>
          </w:p>
          <w:p>
            <w:pPr>
              <w:pStyle w:val="850"/>
              <w:ind w:left="0" w:firstLine="0"/>
              <w:spacing w:before="0" w:beforeAutospacing="0" w:after="0" w:afterAutospacing="0"/>
            </w:pPr>
            <w:r>
              <w:t xml:space="preserve">1. Придание возвышенного положения, холод</w:t>
            </w:r>
            <w:r/>
          </w:p>
          <w:p>
            <w:pPr>
              <w:pStyle w:val="850"/>
              <w:ind w:left="0" w:firstLine="0"/>
              <w:spacing w:before="0" w:beforeAutospacing="0" w:after="0" w:afterAutospacing="0"/>
            </w:pPr>
            <w:r>
              <w:t xml:space="preserve">2. Давящая повязка, транспортировка</w:t>
            </w:r>
            <w:r/>
          </w:p>
          <w:p>
            <w:pPr>
              <w:pStyle w:val="850"/>
              <w:ind w:left="0" w:firstLine="0"/>
              <w:spacing w:before="0" w:beforeAutospacing="0" w:after="0" w:afterAutospacing="0"/>
            </w:pPr>
            <w:r>
              <w:t xml:space="preserve">3. Жгут выше раны, контроль времени, вызов скорой</w:t>
            </w:r>
            <w:r/>
          </w:p>
          <w:p>
            <w:pPr>
              <w:pStyle w:val="850"/>
              <w:ind w:left="0" w:firstLine="0"/>
              <w:spacing w:before="0" w:beforeAutospacing="0" w:after="0" w:afterAutospacing="0"/>
            </w:pPr>
            <w:r>
              <w:t xml:space="preserve">4. Промывание раны, наложение лейкопластыря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движение резко ограничено при переломе головки лучевой кости?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ротация предплечья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Разрывом какой связки зачастую сопровождается перелом </w:t>
            </w:r>
            <w:r>
              <w:rPr>
                <w:iCs/>
              </w:rPr>
              <w:t xml:space="preserve">мыщелкового</w:t>
            </w:r>
            <w:r>
              <w:rPr>
                <w:iCs/>
              </w:rPr>
              <w:t xml:space="preserve"> возвышения большеберцовой кости?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разрывом передней крестообразной связки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Сколько составляет в норме таранно-пяточный угол?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20-40°</w:t>
            </w:r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50"/>
              <w:spacing w:before="0" w:beforeAutospacing="0" w:after="0" w:afterAutospacing="0"/>
            </w:pPr>
            <w:r>
              <w:t xml:space="preserve">Какие симптомы указывают на развитие гнойного осложнения после перелома?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Отек и лихорадка</w:t>
            </w:r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Онкология – 3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  <w:color w:val="000000"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  <w:color w:val="000000"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Что подразумевает термин - о</w:t>
            </w:r>
            <w:r>
              <w:rPr>
                <w:iCs/>
              </w:rPr>
              <w:t xml:space="preserve">нкологическая настороженность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подозрение на наличие рака, тщательное собирание анамнеза, исполнение стандартов обследования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санитарно-просветительская работа, первичная профилактика рака, формирование групп повышенного риска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тщательный учет онкологических больных, вторичная профилактика рака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</w:r>
            <w:r>
              <w:rPr>
                <w:iCs/>
              </w:rPr>
              <w:t xml:space="preserve">К</w:t>
            </w:r>
            <w:r>
              <w:rPr>
                <w:iCs/>
              </w:rPr>
              <w:t xml:space="preserve">аких пациентов относят к </w:t>
            </w:r>
            <w:r>
              <w:rPr>
                <w:iCs/>
              </w:rPr>
              <w:t xml:space="preserve">1Б клинической групп:</w:t>
            </w:r>
            <w:r>
              <w:rPr>
                <w:iCs/>
              </w:rPr>
            </w:r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больные с заболеваниями, подозрительными на злокачественное образование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больные с предопухолевыми заболеваниями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лица, излеченные от злокачественных новообразований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правильного ответа нет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  <w:t xml:space="preserve">При какой </w:t>
            </w:r>
            <w:r>
              <w:rPr>
                <w:iCs/>
              </w:rPr>
              <w:t xml:space="preserve">онкопатологии</w:t>
            </w:r>
            <w:r>
              <w:rPr>
                <w:iCs/>
              </w:rPr>
              <w:t xml:space="preserve"> х</w:t>
            </w:r>
            <w:r>
              <w:rPr>
                <w:iCs/>
              </w:rPr>
              <w:t xml:space="preserve">имиотерапия является эффективным методом лечения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при хондросаркоме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при </w:t>
            </w:r>
            <w:r>
              <w:rPr>
                <w:iCs/>
              </w:rPr>
              <w:t xml:space="preserve">хондробластоме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при саркоме </w:t>
            </w:r>
            <w:r>
              <w:rPr>
                <w:iCs/>
              </w:rPr>
              <w:t xml:space="preserve">Юинга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все ответы правильные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</w:r>
            <w:r>
              <w:rPr>
                <w:iCs/>
              </w:rPr>
              <w:t xml:space="preserve">К</w:t>
            </w:r>
            <w:r>
              <w:rPr>
                <w:iCs/>
              </w:rPr>
              <w:t xml:space="preserve">акая опухоль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относится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 доброкачественным опухолям из хрящевой ткан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 xml:space="preserve">хондросаркома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хондробластома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хориокарцинома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все ответы неверные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spacing w:before="0" w:beforeAutospacing="0" w:after="0" w:afterAutospacing="0"/>
            </w:pPr>
            <w:r>
              <w:t xml:space="preserve">5.</w:t>
            </w:r>
            <w: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85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t xml:space="preserve"> Каков предельный срок </w:t>
            </w:r>
            <w:r>
              <w:t xml:space="preserve">направления в онкологический диспансер извещения о больном с впервые выявленным онкологическим заболеванием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t xml:space="preserve">3 дня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t xml:space="preserve">6. </w:t>
            </w:r>
            <w: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t xml:space="preserve">Куда </w:t>
            </w:r>
            <w:r>
              <w:t xml:space="preserve">чаще всего метастазирует</w:t>
            </w:r>
            <w:r>
              <w:t xml:space="preserve"> </w:t>
            </w:r>
            <w:r>
              <w:t xml:space="preserve">о</w:t>
            </w:r>
            <w:r>
              <w:t xml:space="preserve">стеогенная саркома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 легкие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ind w:hanging="2"/>
              <w:spacing w:before="0" w:beforeAutospacing="0" w:after="0" w:afterAutospacing="0"/>
            </w:pPr>
            <w:r>
              <w:t xml:space="preserve">7.</w:t>
            </w:r>
            <w: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850"/>
              <w:ind w:hanging="2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t xml:space="preserve"> Какова п</w:t>
            </w:r>
            <w:r>
              <w:t xml:space="preserve">реимущественная локализация остеогенной саркомы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t xml:space="preserve">кости, образующие коленный сустав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8 . </w:t>
            </w:r>
            <w: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Какие из опухолей</w:t>
            </w:r>
            <w:r>
              <w:rPr>
                <w:rFonts w:eastAsia="Calibri"/>
                <w:lang w:eastAsia="en-US"/>
              </w:rPr>
              <w:t xml:space="preserve"> костно-суставной системы</w:t>
            </w:r>
            <w:r>
              <w:rPr>
                <w:rFonts w:eastAsia="Calibri"/>
                <w:lang w:eastAsia="en-US"/>
              </w:rPr>
              <w:t xml:space="preserve"> встречаются преимущественно в возрасте до 20 лет</w:t>
            </w:r>
            <w:r>
              <w:rPr>
                <w:rFonts w:eastAsia="Calibri"/>
                <w:lang w:eastAsia="en-US"/>
              </w:rP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остеогенная саркома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саркома </w:t>
            </w:r>
            <w:r>
              <w:rPr>
                <w:color w:val="000000"/>
              </w:rPr>
              <w:t xml:space="preserve">Юинга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Анестезиология и реаниматология </w:t>
            </w:r>
            <w:r>
              <w:rPr>
                <w:b/>
                <w:bCs/>
                <w:color w:val="000000"/>
              </w:rPr>
              <w:t xml:space="preserve">– 3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1. 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 какой группе препаратов  относится </w:t>
            </w:r>
            <w:r>
              <w:t xml:space="preserve">дроперидол</w:t>
            </w:r>
            <w:r>
              <w:t xml:space="preserve">?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нейролептики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2. 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акой препарат следует применять </w:t>
            </w:r>
            <w:r>
              <w:t xml:space="preserve">целях</w:t>
            </w:r>
            <w:r>
              <w:t xml:space="preserve"> профилактики приступов стенокардии в предоперационном периоде?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нитросорбид</w:t>
            </w:r>
            <w:r>
              <w:t xml:space="preserve">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3.Прочитайте вопрос и запишите развернутый ответ: </w:t>
            </w:r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акой препарат является антидотом при отравлении наркотическими</w:t>
            </w:r>
            <w:r>
              <w:br/>
              <w:t xml:space="preserve">анальгетиками? 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налоксон</w:t>
            </w:r>
            <w: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4. </w:t>
            </w:r>
            <w:r>
              <w:t xml:space="preserve">Прочитайте вопрос и запишите развернутый ответ: </w:t>
            </w:r>
            <w:r>
              <w:rPr>
                <w14:ligatures w14:val="none"/>
              </w:rPr>
            </w:r>
          </w:p>
          <w:p>
            <w:pPr>
              <w:ind w:left="358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Какой из внутривенных анестетиков предпочтителен в качестве вводного наркоза для выполнения неотложной операции у больного со значительной кровопотерей и сниженным артериальным давлением?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кетамин</w:t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contextualSpacing/>
              <w:spacing w:before="0" w:beforeAutospacing="0" w:after="0" w:afterAutospacing="0"/>
            </w:pPr>
            <w:r>
              <w:t xml:space="preserve">5.  Что относят к естественным коллоидным </w:t>
            </w:r>
            <w:r>
              <w:t xml:space="preserve">плазмозаменителям</w:t>
            </w:r>
            <w:r>
              <w:t xml:space="preserve">?</w:t>
            </w:r>
            <w:r/>
          </w:p>
          <w:p>
            <w:pPr>
              <w:pStyle w:val="850"/>
              <w:contextualSpacing/>
              <w:ind w:left="718"/>
              <w:spacing w:before="0" w:beforeAutospacing="0" w:after="0" w:afterAutospacing="0"/>
            </w:pPr>
            <w:r>
              <w:t xml:space="preserve">Выберите правильный ответ:</w:t>
            </w:r>
            <w:r>
              <w:br/>
              <w:t xml:space="preserve">1 </w:t>
            </w:r>
            <w:r>
              <w:t xml:space="preserve">реомакродекс</w:t>
            </w:r>
            <w:r>
              <w:br/>
              <w:t xml:space="preserve">2 </w:t>
            </w:r>
            <w:r>
              <w:t xml:space="preserve">гелофузин</w:t>
            </w:r>
            <w:r>
              <w:br/>
              <w:t xml:space="preserve">3 альбумин</w:t>
            </w:r>
            <w:r>
              <w:br/>
              <w:t xml:space="preserve">4 </w:t>
            </w:r>
            <w:r>
              <w:t xml:space="preserve">полиглюкин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contextualSpacing/>
              <w:ind w:left="0" w:firstLine="0"/>
              <w:spacing w:before="0" w:beforeAutospacing="0" w:after="0" w:afterAutospacing="0"/>
            </w:pPr>
            <w:r>
              <w:t xml:space="preserve">6.П</w:t>
            </w:r>
            <w:r>
              <w:t xml:space="preserve">ри </w:t>
            </w:r>
            <w:r>
              <w:t xml:space="preserve">введении</w:t>
            </w:r>
            <w:r>
              <w:t xml:space="preserve"> </w:t>
            </w:r>
            <w:r>
              <w:t xml:space="preserve">каких препаратов чаще всего возникают </w:t>
            </w:r>
            <w:r>
              <w:t xml:space="preserve">алле</w:t>
            </w:r>
            <w:r>
              <w:t xml:space="preserve">ргические реакции</w:t>
            </w:r>
            <w:r>
              <w:t xml:space="preserve">?</w:t>
            </w:r>
            <w:r/>
          </w:p>
          <w:p>
            <w:pPr>
              <w:pStyle w:val="850"/>
              <w:contextualSpacing/>
              <w:ind w:left="718"/>
              <w:spacing w:before="0" w:beforeAutospacing="0" w:after="0" w:afterAutospacing="0"/>
            </w:pPr>
            <w:r>
              <w:t xml:space="preserve">Выберите правильный ответ:</w:t>
            </w:r>
            <w:r>
              <w:br/>
              <w:t xml:space="preserve">1 антигистаминных препаратов</w:t>
            </w:r>
            <w:r>
              <w:br/>
              <w:t xml:space="preserve">2 </w:t>
            </w:r>
            <w:r>
              <w:t xml:space="preserve">антиагрегантов</w:t>
            </w:r>
            <w:r>
              <w:br/>
              <w:t xml:space="preserve">3 антибиотиков</w:t>
            </w:r>
            <w:r>
              <w:br/>
              <w:t xml:space="preserve">4 антикоагулянтов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7. </w:t>
            </w:r>
            <w:r>
              <w:t xml:space="preserve">Выберите правильный ответ: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Определите группу препаратов, обладающих болеутоляющим действием, относящуюся к нестероидным противовоспалительным средствам?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1. морфин, </w:t>
            </w:r>
            <w:r>
              <w:t xml:space="preserve">трамадол</w:t>
            </w:r>
            <w:r>
              <w:t xml:space="preserve">, </w:t>
            </w:r>
            <w:r>
              <w:t xml:space="preserve">даларгин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2. фентанил</w:t>
            </w:r>
            <w:r>
              <w:t xml:space="preserve">, </w:t>
            </w:r>
            <w:r>
              <w:t xml:space="preserve">суфентанил</w:t>
            </w:r>
            <w:r>
              <w:t xml:space="preserve">, </w:t>
            </w:r>
            <w:r>
              <w:t xml:space="preserve">дипидолор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3. ксефокам</w:t>
            </w:r>
            <w:r>
              <w:t xml:space="preserve">, </w:t>
            </w:r>
            <w:r>
              <w:t xml:space="preserve">кеторолак</w:t>
            </w:r>
            <w:r>
              <w:t xml:space="preserve">, кетопрофен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4. тиопентал</w:t>
            </w:r>
            <w:r>
              <w:t xml:space="preserve"> натрий, </w:t>
            </w:r>
            <w:r>
              <w:t xml:space="preserve">диприван</w:t>
            </w:r>
            <w:r>
              <w:t xml:space="preserve">, кетамин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5. бупренорфин, </w:t>
            </w:r>
            <w:r>
              <w:t xml:space="preserve">трамал</w:t>
            </w:r>
            <w:r>
              <w:t xml:space="preserve">, </w:t>
            </w:r>
            <w:r>
              <w:t xml:space="preserve">просидол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  <w:outlineLvl w:val="9"/>
            </w:pPr>
            <w:r>
              <w:t xml:space="preserve">3.</w:t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8. </w:t>
            </w:r>
            <w:r>
              <w:t xml:space="preserve">Выберите правильный ответ: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  <w:outlineLvl w:val="2"/>
            </w:pPr>
            <w:r/>
            <w:bookmarkStart w:id="0" w:name="undefined"/>
            <w:r>
              <w:t xml:space="preserve">Где следует располагать ладони для проведения закрытого массажа сердца?</w:t>
            </w:r>
            <w:bookmarkEnd w:id="0"/>
            <w:r/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1. в области средней трети грудины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2. в области мечевидного отростка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3. слева от грудины в области 4-го межреберья</w:t>
            </w:r>
            <w:r>
              <w:rPr>
                <w14:ligatures w14:val="none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t xml:space="preserve">4. в области нижней трети грудины на дв</w:t>
            </w:r>
            <w:r>
              <w:rPr>
                <w:rFonts w:ascii="Times New Roman" w:hAnsi="Times New Roman" w:cs="Times New Roman"/>
              </w:rPr>
              <w:t xml:space="preserve">а поперечных пальца выше </w:t>
            </w:r>
            <w:r>
              <w:rPr>
                <w:rFonts w:ascii="Times New Roman" w:hAnsi="Times New Roman" w:cs="Times New Roman"/>
              </w:rPr>
              <w:t xml:space="preserve">основания мечевидного отростка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contextualSpacing/>
              <w:ind w:left="0" w:firstLine="0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</w:rPr>
              <w:t xml:space="preserve">5. на границе верхней и средней третей грудины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/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5"/>
    <w:link w:val="843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2"/>
    <w:next w:val="842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5"/>
    <w:link w:val="671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45"/>
    <w:link w:val="844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845"/>
    <w:link w:val="861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5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5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5"/>
    <w:link w:val="695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8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2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5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Heading 1"/>
    <w:basedOn w:val="842"/>
    <w:next w:val="842"/>
    <w:link w:val="864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44">
    <w:name w:val="Heading 3"/>
    <w:basedOn w:val="842"/>
    <w:next w:val="842"/>
    <w:link w:val="858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table" w:styleId="848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List Paragraph"/>
    <w:basedOn w:val="842"/>
    <w:uiPriority w:val="34"/>
    <w:qFormat/>
    <w:pPr>
      <w:contextualSpacing/>
      <w:ind w:left="720"/>
    </w:pPr>
  </w:style>
  <w:style w:type="paragraph" w:styleId="850">
    <w:name w:val="Normal (Web)"/>
    <w:basedOn w:val="842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851" w:customStyle="1">
    <w:name w:val="apple-tab-span"/>
    <w:basedOn w:val="845"/>
  </w:style>
  <w:style w:type="character" w:styleId="852">
    <w:name w:val="Placeholder Text"/>
    <w:basedOn w:val="845"/>
    <w:uiPriority w:val="99"/>
    <w:semiHidden/>
    <w:rPr>
      <w:color w:val="808080"/>
    </w:rPr>
  </w:style>
  <w:style w:type="paragraph" w:styleId="853">
    <w:name w:val="Balloon Text"/>
    <w:basedOn w:val="842"/>
    <w:link w:val="854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845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5" w:customStyle="1">
    <w:name w:val="Сетка таблицы1"/>
    <w:basedOn w:val="846"/>
    <w:next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6">
    <w:name w:val="Strong"/>
    <w:basedOn w:val="845"/>
    <w:qFormat/>
    <w:rPr>
      <w:b/>
      <w:bCs/>
    </w:rPr>
  </w:style>
  <w:style w:type="character" w:styleId="857" w:customStyle="1">
    <w:name w:val="apple-converted-space"/>
    <w:basedOn w:val="845"/>
  </w:style>
  <w:style w:type="character" w:styleId="858" w:customStyle="1">
    <w:name w:val="Заголовок 3 Знак"/>
    <w:basedOn w:val="845"/>
    <w:link w:val="84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59">
    <w:name w:val="Body Text Indent"/>
    <w:basedOn w:val="842"/>
    <w:link w:val="860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860" w:customStyle="1">
    <w:name w:val="Основной текст с отступом Знак"/>
    <w:basedOn w:val="845"/>
    <w:link w:val="859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61">
    <w:name w:val="Title"/>
    <w:basedOn w:val="842"/>
    <w:link w:val="862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862" w:customStyle="1">
    <w:name w:val="Заголовок Знак"/>
    <w:basedOn w:val="845"/>
    <w:link w:val="861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863" w:customStyle="1">
    <w:name w:val="Table Paragraph"/>
    <w:basedOn w:val="842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864" w:customStyle="1">
    <w:name w:val="Заголовок 1 Знак"/>
    <w:basedOn w:val="845"/>
    <w:link w:val="843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865" w:customStyle="1">
    <w:name w:val="Неразрешенное упоминание1"/>
    <w:basedOn w:val="845"/>
    <w:uiPriority w:val="99"/>
    <w:semiHidden/>
    <w:unhideWhenUsed/>
    <w:rPr>
      <w:color w:val="605e5c"/>
      <w:shd w:val="clear" w:color="auto" w:fill="e1dfdd"/>
    </w:rPr>
  </w:style>
  <w:style w:type="paragraph" w:styleId="866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15</cp:revision>
  <dcterms:created xsi:type="dcterms:W3CDTF">2025-07-02T13:56:00Z</dcterms:created>
  <dcterms:modified xsi:type="dcterms:W3CDTF">2025-09-06T07:48:10Z</dcterms:modified>
</cp:coreProperties>
</file>